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6" w:type="dxa"/>
        <w:jc w:val="center"/>
        <w:tblLayout w:type="fixed"/>
        <w:tblLook w:val="04A0" w:firstRow="1" w:lastRow="0" w:firstColumn="1" w:lastColumn="0" w:noHBand="0" w:noVBand="1"/>
      </w:tblPr>
      <w:tblGrid>
        <w:gridCol w:w="1705"/>
        <w:gridCol w:w="6660"/>
        <w:gridCol w:w="2351"/>
      </w:tblGrid>
      <w:tr w:rsidR="00F30A62" w:rsidTr="00787293">
        <w:trPr>
          <w:trHeight w:val="581"/>
          <w:jc w:val="center"/>
        </w:trPr>
        <w:tc>
          <w:tcPr>
            <w:tcW w:w="1705" w:type="dxa"/>
            <w:vMerge w:val="restart"/>
          </w:tcPr>
          <w:p w:rsidR="00F30A62" w:rsidRDefault="00F30A62" w:rsidP="00787293">
            <w:bookmarkStart w:id="0" w:name="OLE_LINK1"/>
            <w:r>
              <w:rPr>
                <w:noProof/>
                <w:lang w:eastAsia="en-PH"/>
              </w:rPr>
              <w:drawing>
                <wp:anchor distT="0" distB="0" distL="114300" distR="114300" simplePos="0" relativeHeight="251660288" behindDoc="1" locked="0" layoutInCell="1" allowOverlap="1" wp14:anchorId="4E183D26" wp14:editId="12EECA87">
                  <wp:simplePos x="0" y="0"/>
                  <wp:positionH relativeFrom="column">
                    <wp:posOffset>-190500</wp:posOffset>
                  </wp:positionH>
                  <wp:positionV relativeFrom="paragraph">
                    <wp:posOffset>-55245</wp:posOffset>
                  </wp:positionV>
                  <wp:extent cx="885825" cy="822325"/>
                  <wp:effectExtent l="0" t="0" r="0" b="0"/>
                  <wp:wrapNone/>
                  <wp:docPr id="2" name="Picture 2" descr="B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S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85825" cy="822325"/>
                          </a:xfrm>
                          <a:prstGeom prst="rect">
                            <a:avLst/>
                          </a:prstGeom>
                          <a:noFill/>
                        </pic:spPr>
                      </pic:pic>
                    </a:graphicData>
                  </a:graphic>
                </wp:anchor>
              </w:drawing>
            </w:r>
          </w:p>
        </w:tc>
        <w:tc>
          <w:tcPr>
            <w:tcW w:w="6660" w:type="dxa"/>
            <w:vMerge w:val="restart"/>
          </w:tcPr>
          <w:p w:rsidR="00F30A62" w:rsidRDefault="00F30A62" w:rsidP="00787293">
            <w:pPr>
              <w:jc w:val="center"/>
              <w:rPr>
                <w:rFonts w:ascii="Arial Black" w:hAnsi="Arial Black" w:cs="Arial"/>
                <w:b/>
                <w:color w:val="385623" w:themeColor="accent6" w:themeShade="80"/>
              </w:rPr>
            </w:pPr>
            <w:r>
              <w:rPr>
                <w:rFonts w:ascii="Arial Black" w:hAnsi="Arial Black" w:cs="Arial"/>
                <w:b/>
                <w:color w:val="385623" w:themeColor="accent6" w:themeShade="80"/>
              </w:rPr>
              <w:t>BULACAN AGRICULTURAL STATE COLLEGE</w:t>
            </w:r>
          </w:p>
          <w:p w:rsidR="00F30A62" w:rsidRPr="003B74A2" w:rsidRDefault="00F30A62" w:rsidP="00787293">
            <w:pPr>
              <w:jc w:val="center"/>
              <w:rPr>
                <w:rFonts w:ascii="Arial Black" w:hAnsi="Arial Black" w:cs="Arial"/>
                <w:b/>
                <w:sz w:val="20"/>
                <w:szCs w:val="20"/>
              </w:rPr>
            </w:pPr>
            <w:r w:rsidRPr="003B74A2">
              <w:rPr>
                <w:rFonts w:ascii="Arial Black" w:hAnsi="Arial Black" w:cs="Arial"/>
                <w:b/>
                <w:sz w:val="20"/>
                <w:szCs w:val="20"/>
              </w:rPr>
              <w:t>Research, Extension Production and Development Office</w:t>
            </w:r>
          </w:p>
          <w:p w:rsidR="00F30A62" w:rsidRPr="00E21AFA" w:rsidRDefault="00F30A62" w:rsidP="00787293">
            <w:pPr>
              <w:jc w:val="center"/>
              <w:rPr>
                <w:rFonts w:ascii="Arial" w:hAnsi="Arial" w:cs="Arial"/>
                <w:sz w:val="20"/>
                <w:szCs w:val="20"/>
              </w:rPr>
            </w:pPr>
            <w:r>
              <w:rPr>
                <w:rFonts w:ascii="Arial" w:hAnsi="Arial" w:cs="Arial"/>
                <w:sz w:val="20"/>
                <w:szCs w:val="20"/>
              </w:rPr>
              <w:t>Pinaod, San Ildefonso, Bulacan 3010</w:t>
            </w:r>
          </w:p>
        </w:tc>
        <w:tc>
          <w:tcPr>
            <w:tcW w:w="2351" w:type="dxa"/>
          </w:tcPr>
          <w:p w:rsidR="00F30A62" w:rsidRDefault="00F30A62" w:rsidP="00787293">
            <w:pPr>
              <w:rPr>
                <w:rFonts w:ascii="Arial" w:hAnsi="Arial" w:cs="Arial"/>
                <w:i/>
                <w:sz w:val="20"/>
                <w:szCs w:val="20"/>
              </w:rPr>
            </w:pPr>
            <w:r>
              <w:rPr>
                <w:rFonts w:ascii="Arial" w:hAnsi="Arial" w:cs="Arial"/>
                <w:i/>
                <w:sz w:val="20"/>
                <w:szCs w:val="20"/>
              </w:rPr>
              <w:t>Document No.:</w:t>
            </w:r>
          </w:p>
          <w:p w:rsidR="00F30A62" w:rsidRDefault="00F30A62" w:rsidP="00787293">
            <w:pPr>
              <w:rPr>
                <w:rFonts w:ascii="Arial" w:hAnsi="Arial" w:cs="Arial"/>
                <w:sz w:val="20"/>
                <w:szCs w:val="20"/>
              </w:rPr>
            </w:pPr>
            <w:r>
              <w:rPr>
                <w:rFonts w:ascii="Arial" w:hAnsi="Arial" w:cs="Arial"/>
                <w:sz w:val="20"/>
                <w:szCs w:val="20"/>
              </w:rPr>
              <w:t>BASC-RO-QSF-13</w:t>
            </w:r>
          </w:p>
          <w:p w:rsidR="00F30A62" w:rsidRDefault="00F30A62" w:rsidP="00787293">
            <w:pPr>
              <w:rPr>
                <w:rFonts w:ascii="Arial" w:hAnsi="Arial" w:cs="Arial"/>
                <w:i/>
                <w:sz w:val="20"/>
                <w:szCs w:val="20"/>
              </w:rPr>
            </w:pPr>
          </w:p>
        </w:tc>
      </w:tr>
      <w:tr w:rsidR="00F30A62" w:rsidTr="00787293">
        <w:trPr>
          <w:trHeight w:val="278"/>
          <w:jc w:val="center"/>
        </w:trPr>
        <w:tc>
          <w:tcPr>
            <w:tcW w:w="1705" w:type="dxa"/>
            <w:vMerge/>
          </w:tcPr>
          <w:p w:rsidR="00F30A62" w:rsidRDefault="00F30A62" w:rsidP="00787293"/>
        </w:tc>
        <w:tc>
          <w:tcPr>
            <w:tcW w:w="6660" w:type="dxa"/>
            <w:vMerge/>
          </w:tcPr>
          <w:p w:rsidR="00F30A62" w:rsidRDefault="00F30A62" w:rsidP="00787293">
            <w:pPr>
              <w:jc w:val="center"/>
              <w:rPr>
                <w:rFonts w:ascii="Arial Black" w:hAnsi="Arial Black" w:cs="Arial"/>
                <w:b/>
              </w:rPr>
            </w:pPr>
          </w:p>
        </w:tc>
        <w:tc>
          <w:tcPr>
            <w:tcW w:w="2351" w:type="dxa"/>
          </w:tcPr>
          <w:p w:rsidR="00F30A62" w:rsidRPr="00E21AFA" w:rsidRDefault="00F30A62" w:rsidP="00787293">
            <w:pPr>
              <w:rPr>
                <w:rFonts w:ascii="Arial" w:hAnsi="Arial" w:cs="Arial"/>
                <w:i/>
                <w:sz w:val="20"/>
                <w:szCs w:val="20"/>
              </w:rPr>
            </w:pPr>
            <w:r>
              <w:rPr>
                <w:rFonts w:ascii="Arial" w:hAnsi="Arial" w:cs="Arial"/>
                <w:i/>
                <w:sz w:val="20"/>
                <w:szCs w:val="20"/>
              </w:rPr>
              <w:t>Revision No.: 00</w:t>
            </w:r>
          </w:p>
        </w:tc>
      </w:tr>
      <w:tr w:rsidR="00F30A62" w:rsidTr="00787293">
        <w:trPr>
          <w:trHeight w:val="391"/>
          <w:jc w:val="center"/>
        </w:trPr>
        <w:tc>
          <w:tcPr>
            <w:tcW w:w="1705" w:type="dxa"/>
            <w:vMerge/>
          </w:tcPr>
          <w:p w:rsidR="00F30A62" w:rsidRDefault="00F30A62" w:rsidP="00787293"/>
        </w:tc>
        <w:tc>
          <w:tcPr>
            <w:tcW w:w="6660" w:type="dxa"/>
          </w:tcPr>
          <w:p w:rsidR="00F30A62" w:rsidRDefault="00F30A62" w:rsidP="00787293">
            <w:pPr>
              <w:rPr>
                <w:rFonts w:ascii="Arial" w:hAnsi="Arial" w:cs="Arial"/>
                <w:b/>
                <w:sz w:val="20"/>
                <w:szCs w:val="20"/>
              </w:rPr>
            </w:pPr>
            <w:r>
              <w:rPr>
                <w:rFonts w:ascii="Arial" w:hAnsi="Arial" w:cs="Arial"/>
                <w:i/>
                <w:sz w:val="20"/>
                <w:szCs w:val="20"/>
              </w:rPr>
              <w:t>Title:</w:t>
            </w:r>
            <w:r>
              <w:rPr>
                <w:rFonts w:ascii="Arial" w:hAnsi="Arial" w:cs="Arial"/>
                <w:b/>
                <w:sz w:val="20"/>
                <w:szCs w:val="20"/>
              </w:rPr>
              <w:t xml:space="preserve"> </w:t>
            </w:r>
          </w:p>
          <w:p w:rsidR="00F30A62" w:rsidRDefault="00F30A62" w:rsidP="00787293">
            <w:pPr>
              <w:jc w:val="center"/>
              <w:rPr>
                <w:rFonts w:ascii="Arial" w:hAnsi="Arial" w:cs="Arial"/>
                <w:b/>
              </w:rPr>
            </w:pPr>
            <w:r>
              <w:rPr>
                <w:rFonts w:ascii="Arial" w:hAnsi="Arial" w:cs="Arial"/>
                <w:b/>
              </w:rPr>
              <w:t>DETAILED TERMINAL REPORT FORMAT</w:t>
            </w:r>
          </w:p>
        </w:tc>
        <w:tc>
          <w:tcPr>
            <w:tcW w:w="2351" w:type="dxa"/>
          </w:tcPr>
          <w:p w:rsidR="00F30A62" w:rsidRDefault="00F30A62" w:rsidP="00787293">
            <w:pPr>
              <w:rPr>
                <w:rFonts w:ascii="Arial" w:hAnsi="Arial" w:cs="Arial"/>
                <w:i/>
                <w:sz w:val="20"/>
                <w:szCs w:val="20"/>
              </w:rPr>
            </w:pPr>
            <w:r>
              <w:rPr>
                <w:rFonts w:ascii="Arial" w:hAnsi="Arial" w:cs="Arial"/>
                <w:i/>
                <w:sz w:val="20"/>
                <w:szCs w:val="20"/>
              </w:rPr>
              <w:t>Effectivity Date:</w:t>
            </w:r>
          </w:p>
          <w:p w:rsidR="00F30A62" w:rsidRDefault="00F30A62" w:rsidP="00787293">
            <w:pPr>
              <w:jc w:val="center"/>
              <w:rPr>
                <w:rFonts w:ascii="Arial" w:hAnsi="Arial" w:cs="Arial"/>
                <w:sz w:val="20"/>
                <w:szCs w:val="20"/>
              </w:rPr>
            </w:pPr>
            <w:r>
              <w:rPr>
                <w:rFonts w:ascii="Arial" w:hAnsi="Arial" w:cs="Arial"/>
                <w:sz w:val="20"/>
                <w:szCs w:val="20"/>
              </w:rPr>
              <w:t>04/01/19</w:t>
            </w:r>
          </w:p>
        </w:tc>
      </w:tr>
    </w:tbl>
    <w:bookmarkEnd w:id="0"/>
    <w:p w:rsidR="00F30A62" w:rsidRDefault="00F30A62" w:rsidP="00F30A62">
      <w:pPr>
        <w:pStyle w:val="Header"/>
      </w:pPr>
      <w:r>
        <w:rPr>
          <w:noProof/>
          <w:lang w:val="en-PH" w:eastAsia="en-PH"/>
        </w:rPr>
        <w:drawing>
          <wp:anchor distT="0" distB="0" distL="114300" distR="114300" simplePos="0" relativeHeight="251659264" behindDoc="0" locked="0" layoutInCell="1" allowOverlap="1" wp14:anchorId="6DDC49D9" wp14:editId="3709FB80">
            <wp:simplePos x="0" y="0"/>
            <wp:positionH relativeFrom="column">
              <wp:posOffset>58420</wp:posOffset>
            </wp:positionH>
            <wp:positionV relativeFrom="paragraph">
              <wp:posOffset>-626745</wp:posOffset>
            </wp:positionV>
            <wp:extent cx="581660" cy="579755"/>
            <wp:effectExtent l="0" t="0" r="8890" b="0"/>
            <wp:wrapNone/>
            <wp:docPr id="1" name="Picture 1" descr="RE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TP logo"/>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a:xfrm>
                      <a:off x="0" y="0"/>
                      <a:ext cx="581660" cy="579755"/>
                    </a:xfrm>
                    <a:prstGeom prst="rect">
                      <a:avLst/>
                    </a:prstGeom>
                    <a:noFill/>
                  </pic:spPr>
                </pic:pic>
              </a:graphicData>
            </a:graphic>
          </wp:anchor>
        </w:drawing>
      </w:r>
    </w:p>
    <w:p w:rsidR="00F30A62" w:rsidRDefault="00F30A62">
      <w:pPr>
        <w:spacing w:after="0" w:line="276" w:lineRule="auto"/>
        <w:rPr>
          <w:rFonts w:ascii="Arial" w:hAnsi="Arial" w:cs="Arial"/>
          <w:b/>
          <w:lang w:val="en-US"/>
        </w:rPr>
      </w:pPr>
    </w:p>
    <w:p w:rsidR="00FB21BC" w:rsidRDefault="00907CC1">
      <w:pPr>
        <w:pStyle w:val="ListParagraph"/>
        <w:numPr>
          <w:ilvl w:val="0"/>
          <w:numId w:val="1"/>
        </w:numPr>
        <w:spacing w:after="0" w:line="276" w:lineRule="auto"/>
        <w:ind w:left="180" w:firstLine="0"/>
        <w:rPr>
          <w:rFonts w:ascii="Arial" w:hAnsi="Arial" w:cs="Arial"/>
          <w:b/>
          <w:lang w:val="en-US"/>
        </w:rPr>
      </w:pPr>
      <w:r>
        <w:rPr>
          <w:rFonts w:ascii="Arial" w:hAnsi="Arial" w:cs="Arial"/>
          <w:b/>
          <w:lang w:val="en-US"/>
        </w:rPr>
        <w:t>BASIC INFORMATION</w:t>
      </w:r>
    </w:p>
    <w:p w:rsidR="00FB21BC" w:rsidRDefault="00FB21BC">
      <w:pPr>
        <w:pStyle w:val="ListParagraph"/>
        <w:spacing w:after="0" w:line="276" w:lineRule="auto"/>
        <w:ind w:left="180"/>
        <w:rPr>
          <w:rFonts w:ascii="Arial" w:hAnsi="Arial" w:cs="Arial"/>
          <w:b/>
          <w:lang w:val="en-US"/>
        </w:rPr>
      </w:pPr>
    </w:p>
    <w:p w:rsidR="00BF6B68" w:rsidRDefault="00672113">
      <w:pPr>
        <w:pStyle w:val="ListParagraph"/>
        <w:numPr>
          <w:ilvl w:val="0"/>
          <w:numId w:val="2"/>
        </w:numPr>
        <w:spacing w:after="0" w:line="276" w:lineRule="auto"/>
        <w:rPr>
          <w:rFonts w:ascii="Arial" w:hAnsi="Arial" w:cs="Arial"/>
          <w:lang w:val="en-US"/>
        </w:rPr>
      </w:pPr>
      <w:r>
        <w:rPr>
          <w:rFonts w:ascii="Arial" w:hAnsi="Arial" w:cs="Arial"/>
          <w:lang w:val="en-US"/>
        </w:rPr>
        <w:t>Title of the Project</w:t>
      </w:r>
    </w:p>
    <w:p w:rsidR="00FB21BC" w:rsidRDefault="00907CC1">
      <w:pPr>
        <w:pStyle w:val="ListParagraph"/>
        <w:numPr>
          <w:ilvl w:val="0"/>
          <w:numId w:val="2"/>
        </w:numPr>
        <w:spacing w:after="0" w:line="276" w:lineRule="auto"/>
        <w:rPr>
          <w:rFonts w:ascii="Arial" w:hAnsi="Arial" w:cs="Arial"/>
          <w:lang w:val="en-US"/>
        </w:rPr>
      </w:pPr>
      <w:r>
        <w:rPr>
          <w:rFonts w:ascii="Arial" w:hAnsi="Arial" w:cs="Arial"/>
          <w:lang w:val="en-US"/>
        </w:rPr>
        <w:t>Proponent (s)</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 xml:space="preserve">Name </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Designation</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Institute</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Address</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Telephone Number (s)</w:t>
      </w:r>
    </w:p>
    <w:p w:rsidR="00FB21BC" w:rsidRPr="00C23272" w:rsidRDefault="00907CC1" w:rsidP="00C23272">
      <w:pPr>
        <w:pStyle w:val="ListParagraph"/>
        <w:numPr>
          <w:ilvl w:val="1"/>
          <w:numId w:val="2"/>
        </w:numPr>
        <w:spacing w:after="0" w:line="276" w:lineRule="auto"/>
        <w:rPr>
          <w:rFonts w:ascii="Arial" w:hAnsi="Arial" w:cs="Arial"/>
          <w:lang w:val="en-US"/>
        </w:rPr>
      </w:pPr>
      <w:r>
        <w:rPr>
          <w:rFonts w:ascii="Arial" w:hAnsi="Arial" w:cs="Arial"/>
          <w:lang w:val="en-US"/>
        </w:rPr>
        <w:t>Email Address</w:t>
      </w:r>
    </w:p>
    <w:p w:rsidR="00FB21BC" w:rsidRDefault="00907CC1">
      <w:pPr>
        <w:pStyle w:val="ListParagraph"/>
        <w:numPr>
          <w:ilvl w:val="0"/>
          <w:numId w:val="2"/>
        </w:numPr>
        <w:spacing w:after="0" w:line="276" w:lineRule="auto"/>
        <w:rPr>
          <w:rFonts w:ascii="Arial" w:hAnsi="Arial" w:cs="Arial"/>
          <w:lang w:val="en-US"/>
        </w:rPr>
      </w:pPr>
      <w:r>
        <w:rPr>
          <w:rFonts w:ascii="Arial" w:hAnsi="Arial" w:cs="Arial"/>
          <w:lang w:val="en-US"/>
        </w:rPr>
        <w:t>Implementing Agency</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Lead Agency</w:t>
      </w:r>
    </w:p>
    <w:p w:rsidR="00FB21BC" w:rsidRPr="00C23272" w:rsidRDefault="00907CC1" w:rsidP="00C23272">
      <w:pPr>
        <w:pStyle w:val="ListParagraph"/>
        <w:numPr>
          <w:ilvl w:val="1"/>
          <w:numId w:val="2"/>
        </w:numPr>
        <w:spacing w:after="0" w:line="276" w:lineRule="auto"/>
        <w:rPr>
          <w:rFonts w:ascii="Arial" w:hAnsi="Arial" w:cs="Arial"/>
          <w:lang w:val="en-US"/>
        </w:rPr>
      </w:pPr>
      <w:r>
        <w:rPr>
          <w:rFonts w:ascii="Arial" w:hAnsi="Arial" w:cs="Arial"/>
          <w:lang w:val="en-US"/>
        </w:rPr>
        <w:t>Collaborating Agency (s) (if there is any)</w:t>
      </w:r>
    </w:p>
    <w:p w:rsidR="00FB21BC" w:rsidRDefault="00907CC1">
      <w:pPr>
        <w:pStyle w:val="ListParagraph"/>
        <w:numPr>
          <w:ilvl w:val="0"/>
          <w:numId w:val="2"/>
        </w:numPr>
        <w:spacing w:after="0" w:line="276" w:lineRule="auto"/>
        <w:rPr>
          <w:rFonts w:ascii="Arial" w:hAnsi="Arial" w:cs="Arial"/>
          <w:lang w:val="en-US"/>
        </w:rPr>
      </w:pPr>
      <w:r>
        <w:rPr>
          <w:rFonts w:ascii="Arial" w:hAnsi="Arial" w:cs="Arial"/>
          <w:lang w:val="en-US"/>
        </w:rPr>
        <w:t>Project Duration</w:t>
      </w:r>
    </w:p>
    <w:p w:rsidR="00FB21BC" w:rsidRDefault="00907CC1">
      <w:pPr>
        <w:pStyle w:val="ListParagraph"/>
        <w:numPr>
          <w:ilvl w:val="0"/>
          <w:numId w:val="2"/>
        </w:numPr>
        <w:spacing w:after="0" w:line="276" w:lineRule="auto"/>
        <w:rPr>
          <w:rFonts w:ascii="Arial" w:hAnsi="Arial" w:cs="Arial"/>
          <w:lang w:val="en-US"/>
        </w:rPr>
      </w:pPr>
      <w:r>
        <w:rPr>
          <w:rFonts w:ascii="Arial" w:hAnsi="Arial" w:cs="Arial"/>
          <w:lang w:val="en-US"/>
        </w:rPr>
        <w:t>Project Location</w:t>
      </w:r>
    </w:p>
    <w:p w:rsidR="00FB21BC" w:rsidRDefault="00907CC1">
      <w:pPr>
        <w:pStyle w:val="ListParagraph"/>
        <w:numPr>
          <w:ilvl w:val="0"/>
          <w:numId w:val="2"/>
        </w:numPr>
        <w:spacing w:after="0" w:line="276" w:lineRule="auto"/>
        <w:rPr>
          <w:rFonts w:ascii="Arial" w:hAnsi="Arial" w:cs="Arial"/>
          <w:lang w:val="en-US"/>
        </w:rPr>
      </w:pPr>
      <w:r>
        <w:rPr>
          <w:rFonts w:ascii="Arial" w:hAnsi="Arial" w:cs="Arial"/>
          <w:lang w:val="en-US"/>
        </w:rPr>
        <w:t>Total Budget Requested</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Budget Requested</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Agency Counterpart</w:t>
      </w:r>
    </w:p>
    <w:p w:rsidR="00FB21BC" w:rsidRDefault="00907CC1">
      <w:pPr>
        <w:pStyle w:val="ListParagraph"/>
        <w:numPr>
          <w:ilvl w:val="1"/>
          <w:numId w:val="2"/>
        </w:numPr>
        <w:spacing w:after="0" w:line="276" w:lineRule="auto"/>
        <w:rPr>
          <w:rFonts w:ascii="Arial" w:hAnsi="Arial" w:cs="Arial"/>
          <w:lang w:val="en-US"/>
        </w:rPr>
      </w:pPr>
      <w:r>
        <w:rPr>
          <w:rFonts w:ascii="Arial" w:hAnsi="Arial" w:cs="Arial"/>
          <w:lang w:val="en-US"/>
        </w:rPr>
        <w:t>Other Sources</w:t>
      </w:r>
    </w:p>
    <w:p w:rsidR="00FB21BC" w:rsidRDefault="00FB21BC">
      <w:pPr>
        <w:spacing w:after="0" w:line="276" w:lineRule="auto"/>
        <w:rPr>
          <w:rFonts w:ascii="Arial" w:hAnsi="Arial" w:cs="Arial"/>
          <w:lang w:val="en-US"/>
        </w:rPr>
      </w:pPr>
    </w:p>
    <w:p w:rsidR="00FB21BC" w:rsidRDefault="00907CC1">
      <w:pPr>
        <w:pStyle w:val="ListParagraph"/>
        <w:numPr>
          <w:ilvl w:val="0"/>
          <w:numId w:val="1"/>
        </w:numPr>
        <w:spacing w:after="0" w:line="276" w:lineRule="auto"/>
        <w:ind w:left="180" w:firstLine="0"/>
        <w:rPr>
          <w:rFonts w:ascii="Arial" w:hAnsi="Arial" w:cs="Arial"/>
          <w:b/>
          <w:lang w:val="en-US"/>
        </w:rPr>
      </w:pPr>
      <w:r>
        <w:rPr>
          <w:rFonts w:ascii="Arial" w:hAnsi="Arial" w:cs="Arial"/>
          <w:b/>
          <w:lang w:val="en-US"/>
        </w:rPr>
        <w:t>TECHNICAL DESCRIPTION</w:t>
      </w:r>
    </w:p>
    <w:p w:rsidR="00FB21BC" w:rsidRDefault="00FB21BC">
      <w:pPr>
        <w:pStyle w:val="ListParagraph"/>
        <w:spacing w:after="0" w:line="276" w:lineRule="auto"/>
        <w:ind w:left="180"/>
        <w:rPr>
          <w:rFonts w:ascii="Arial" w:hAnsi="Arial" w:cs="Arial"/>
          <w:b/>
          <w:lang w:val="en-US"/>
        </w:rPr>
      </w:pPr>
    </w:p>
    <w:p w:rsidR="00A458F7" w:rsidRDefault="00A458F7">
      <w:pPr>
        <w:pStyle w:val="ListParagraph"/>
        <w:numPr>
          <w:ilvl w:val="0"/>
          <w:numId w:val="3"/>
        </w:numPr>
        <w:spacing w:after="0" w:line="276" w:lineRule="auto"/>
        <w:ind w:hanging="180"/>
        <w:rPr>
          <w:rFonts w:ascii="Arial" w:hAnsi="Arial" w:cs="Arial"/>
          <w:lang w:val="en-US"/>
        </w:rPr>
      </w:pPr>
      <w:r>
        <w:rPr>
          <w:rFonts w:ascii="Arial" w:hAnsi="Arial" w:cs="Arial"/>
          <w:lang w:val="en-US"/>
        </w:rPr>
        <w:t>Abstract</w:t>
      </w:r>
    </w:p>
    <w:p w:rsidR="001A17CF" w:rsidRPr="00A458F7" w:rsidRDefault="001A17CF" w:rsidP="00C23272">
      <w:pPr>
        <w:pStyle w:val="ListParagraph"/>
        <w:numPr>
          <w:ilvl w:val="0"/>
          <w:numId w:val="9"/>
        </w:numPr>
        <w:spacing w:after="0" w:line="276" w:lineRule="auto"/>
        <w:ind w:left="1260"/>
        <w:jc w:val="both"/>
        <w:rPr>
          <w:rFonts w:ascii="Arial" w:hAnsi="Arial" w:cs="Arial"/>
          <w:lang w:val="en-US"/>
        </w:rPr>
      </w:pPr>
      <w:r>
        <w:rPr>
          <w:rFonts w:ascii="Arial" w:hAnsi="Arial" w:cs="Arial"/>
          <w:lang w:val="en-US"/>
        </w:rPr>
        <w:t xml:space="preserve">This is a single-paragraph summary of the </w:t>
      </w:r>
      <w:r w:rsidR="00C23272">
        <w:rPr>
          <w:rFonts w:ascii="Arial" w:hAnsi="Arial" w:cs="Arial"/>
          <w:lang w:val="en-US"/>
        </w:rPr>
        <w:t xml:space="preserve">topic, methods, and </w:t>
      </w:r>
      <w:r>
        <w:rPr>
          <w:rFonts w:ascii="Arial" w:hAnsi="Arial" w:cs="Arial"/>
          <w:lang w:val="en-US"/>
        </w:rPr>
        <w:t xml:space="preserve">main findings of the work which should not exceed 250 words.  A maximum of five keywords should </w:t>
      </w:r>
      <w:r w:rsidR="00C23272">
        <w:rPr>
          <w:rFonts w:ascii="Arial" w:hAnsi="Arial" w:cs="Arial"/>
          <w:lang w:val="en-US"/>
        </w:rPr>
        <w:t>follow</w:t>
      </w:r>
      <w:r>
        <w:rPr>
          <w:rFonts w:ascii="Arial" w:hAnsi="Arial" w:cs="Arial"/>
          <w:lang w:val="en-US"/>
        </w:rPr>
        <w:t>.</w:t>
      </w:r>
    </w:p>
    <w:p w:rsidR="00FB21BC" w:rsidRDefault="00907CC1" w:rsidP="00C23272">
      <w:pPr>
        <w:pStyle w:val="ListParagraph"/>
        <w:numPr>
          <w:ilvl w:val="0"/>
          <w:numId w:val="3"/>
        </w:numPr>
        <w:spacing w:after="0" w:line="276" w:lineRule="auto"/>
        <w:ind w:hanging="180"/>
        <w:jc w:val="both"/>
        <w:rPr>
          <w:rFonts w:ascii="Arial" w:hAnsi="Arial" w:cs="Arial"/>
          <w:lang w:val="en-US"/>
        </w:rPr>
      </w:pPr>
      <w:r>
        <w:rPr>
          <w:rFonts w:ascii="Arial" w:hAnsi="Arial" w:cs="Arial"/>
        </w:rPr>
        <w:t>Introduction</w:t>
      </w:r>
    </w:p>
    <w:p w:rsidR="00FB21BC" w:rsidRDefault="00907CC1" w:rsidP="00C23272">
      <w:pPr>
        <w:pStyle w:val="ListParagraph"/>
        <w:numPr>
          <w:ilvl w:val="0"/>
          <w:numId w:val="4"/>
        </w:numPr>
        <w:spacing w:after="0" w:line="276" w:lineRule="auto"/>
        <w:ind w:left="1076"/>
        <w:jc w:val="both"/>
        <w:rPr>
          <w:rFonts w:ascii="Arial" w:hAnsi="Arial" w:cs="Arial"/>
        </w:rPr>
      </w:pPr>
      <w:r>
        <w:rPr>
          <w:rFonts w:ascii="Arial" w:hAnsi="Arial" w:cs="Arial"/>
        </w:rPr>
        <w:t>Brief description of the problem and its importance</w:t>
      </w:r>
    </w:p>
    <w:p w:rsidR="00FB21BC" w:rsidRDefault="00907CC1" w:rsidP="00C23272">
      <w:pPr>
        <w:pStyle w:val="ListParagraph"/>
        <w:numPr>
          <w:ilvl w:val="0"/>
          <w:numId w:val="4"/>
        </w:numPr>
        <w:spacing w:after="0" w:line="276" w:lineRule="auto"/>
        <w:ind w:left="1076"/>
        <w:jc w:val="both"/>
        <w:rPr>
          <w:rFonts w:ascii="Arial" w:hAnsi="Arial" w:cs="Arial"/>
        </w:rPr>
      </w:pPr>
      <w:r>
        <w:rPr>
          <w:rFonts w:ascii="Arial" w:hAnsi="Arial" w:cs="Arial"/>
        </w:rPr>
        <w:t>Short survey of relevant literature</w:t>
      </w:r>
    </w:p>
    <w:p w:rsidR="00FB21BC" w:rsidRPr="001A17CF" w:rsidRDefault="00907CC1" w:rsidP="00C23272">
      <w:pPr>
        <w:pStyle w:val="ListParagraph"/>
        <w:numPr>
          <w:ilvl w:val="0"/>
          <w:numId w:val="4"/>
        </w:numPr>
        <w:spacing w:after="0" w:line="276" w:lineRule="auto"/>
        <w:ind w:left="1076"/>
        <w:jc w:val="both"/>
        <w:rPr>
          <w:rFonts w:ascii="Arial" w:hAnsi="Arial" w:cs="Arial"/>
        </w:rPr>
      </w:pPr>
      <w:r>
        <w:rPr>
          <w:rFonts w:ascii="Arial" w:hAnsi="Arial" w:cs="Arial"/>
          <w:lang w:val="en-US"/>
        </w:rPr>
        <w:t>Objectives</w:t>
      </w:r>
      <w:r w:rsidR="001A17CF">
        <w:rPr>
          <w:rFonts w:ascii="Arial" w:hAnsi="Arial" w:cs="Arial"/>
          <w:lang w:val="en-US"/>
        </w:rPr>
        <w:t xml:space="preserve"> or aims of the research</w:t>
      </w:r>
    </w:p>
    <w:p w:rsidR="00FB21BC" w:rsidRDefault="00907CC1" w:rsidP="00C23272">
      <w:pPr>
        <w:pStyle w:val="ListParagraph"/>
        <w:numPr>
          <w:ilvl w:val="0"/>
          <w:numId w:val="3"/>
        </w:numPr>
        <w:spacing w:after="0" w:line="276" w:lineRule="auto"/>
        <w:ind w:hanging="180"/>
        <w:jc w:val="both"/>
        <w:rPr>
          <w:rFonts w:ascii="Arial" w:hAnsi="Arial" w:cs="Arial"/>
          <w:lang w:val="en-US"/>
        </w:rPr>
      </w:pPr>
      <w:r>
        <w:rPr>
          <w:rFonts w:ascii="Arial" w:hAnsi="Arial" w:cs="Arial"/>
          <w:lang w:val="en-US"/>
        </w:rPr>
        <w:t>Methodology</w:t>
      </w:r>
    </w:p>
    <w:p w:rsidR="001A17CF" w:rsidRDefault="001A17CF" w:rsidP="00C23272">
      <w:pPr>
        <w:pStyle w:val="ListParagraph"/>
        <w:numPr>
          <w:ilvl w:val="0"/>
          <w:numId w:val="5"/>
        </w:numPr>
        <w:spacing w:after="0" w:line="276" w:lineRule="auto"/>
        <w:ind w:left="360" w:firstLine="716"/>
        <w:jc w:val="both"/>
        <w:rPr>
          <w:rFonts w:ascii="Arial" w:hAnsi="Arial" w:cs="Arial"/>
        </w:rPr>
      </w:pPr>
      <w:r>
        <w:rPr>
          <w:rFonts w:ascii="Arial" w:hAnsi="Arial" w:cs="Arial"/>
        </w:rPr>
        <w:t>Conceptual Framework – optional for experimental research</w:t>
      </w:r>
    </w:p>
    <w:p w:rsidR="001A17CF" w:rsidRDefault="001A17CF" w:rsidP="00C23272">
      <w:pPr>
        <w:pStyle w:val="ListParagraph"/>
        <w:numPr>
          <w:ilvl w:val="0"/>
          <w:numId w:val="10"/>
        </w:numPr>
        <w:spacing w:after="0" w:line="276" w:lineRule="auto"/>
        <w:ind w:left="1800"/>
        <w:jc w:val="both"/>
        <w:rPr>
          <w:rFonts w:ascii="Arial" w:hAnsi="Arial" w:cs="Arial"/>
        </w:rPr>
      </w:pPr>
      <w:r>
        <w:rPr>
          <w:rFonts w:ascii="Arial" w:hAnsi="Arial" w:cs="Arial"/>
        </w:rPr>
        <w:t>contains basic explication of the meaning of the variables in the study, presented in schematic and textual forms, merging the theories discussed in which the study was anchored.</w:t>
      </w:r>
    </w:p>
    <w:p w:rsidR="00FB21BC" w:rsidRDefault="00907CC1" w:rsidP="00C23272">
      <w:pPr>
        <w:pStyle w:val="ListParagraph"/>
        <w:numPr>
          <w:ilvl w:val="0"/>
          <w:numId w:val="5"/>
        </w:numPr>
        <w:spacing w:after="0" w:line="276" w:lineRule="auto"/>
        <w:ind w:left="360" w:firstLine="716"/>
        <w:jc w:val="both"/>
        <w:rPr>
          <w:rFonts w:ascii="Arial" w:hAnsi="Arial" w:cs="Arial"/>
        </w:rPr>
      </w:pPr>
      <w:r>
        <w:rPr>
          <w:rFonts w:ascii="Arial" w:hAnsi="Arial" w:cs="Arial"/>
        </w:rPr>
        <w:t>Research design or type of study</w:t>
      </w:r>
    </w:p>
    <w:p w:rsidR="00FB21BC" w:rsidRDefault="00907CC1" w:rsidP="00C23272">
      <w:pPr>
        <w:pStyle w:val="ListParagraph"/>
        <w:numPr>
          <w:ilvl w:val="0"/>
          <w:numId w:val="5"/>
        </w:numPr>
        <w:spacing w:after="0" w:line="276" w:lineRule="auto"/>
        <w:ind w:left="360" w:firstLine="716"/>
        <w:jc w:val="both"/>
        <w:rPr>
          <w:rFonts w:ascii="Arial" w:hAnsi="Arial" w:cs="Arial"/>
        </w:rPr>
      </w:pPr>
      <w:r>
        <w:rPr>
          <w:rFonts w:ascii="Arial" w:hAnsi="Arial" w:cs="Arial"/>
        </w:rPr>
        <w:t xml:space="preserve">Sources and materials </w:t>
      </w:r>
    </w:p>
    <w:p w:rsidR="00FB21BC" w:rsidRDefault="00907CC1" w:rsidP="00C23272">
      <w:pPr>
        <w:pStyle w:val="ListParagraph"/>
        <w:numPr>
          <w:ilvl w:val="0"/>
          <w:numId w:val="5"/>
        </w:numPr>
        <w:spacing w:after="0" w:line="276" w:lineRule="auto"/>
        <w:ind w:left="360" w:firstLine="716"/>
        <w:jc w:val="both"/>
        <w:rPr>
          <w:rFonts w:ascii="Arial" w:hAnsi="Arial" w:cs="Arial"/>
        </w:rPr>
      </w:pPr>
      <w:r>
        <w:rPr>
          <w:rFonts w:ascii="Arial" w:hAnsi="Arial" w:cs="Arial"/>
        </w:rPr>
        <w:t>Intervention/s done/used</w:t>
      </w:r>
    </w:p>
    <w:p w:rsidR="00FB21BC" w:rsidRDefault="00907CC1" w:rsidP="00C23272">
      <w:pPr>
        <w:pStyle w:val="ListParagraph"/>
        <w:numPr>
          <w:ilvl w:val="0"/>
          <w:numId w:val="5"/>
        </w:numPr>
        <w:spacing w:after="0" w:line="276" w:lineRule="auto"/>
        <w:ind w:left="360" w:firstLine="716"/>
        <w:jc w:val="both"/>
        <w:rPr>
          <w:rFonts w:ascii="Arial" w:hAnsi="Arial" w:cs="Arial"/>
        </w:rPr>
      </w:pPr>
      <w:r>
        <w:rPr>
          <w:rFonts w:ascii="Arial" w:hAnsi="Arial" w:cs="Arial"/>
        </w:rPr>
        <w:t>Data collection techniques, sampling procedure</w:t>
      </w:r>
    </w:p>
    <w:p w:rsidR="00FB21BC" w:rsidRDefault="00907CC1" w:rsidP="00C23272">
      <w:pPr>
        <w:pStyle w:val="ListParagraph"/>
        <w:numPr>
          <w:ilvl w:val="0"/>
          <w:numId w:val="5"/>
        </w:numPr>
        <w:spacing w:after="0" w:line="276" w:lineRule="auto"/>
        <w:ind w:left="360" w:firstLine="716"/>
        <w:jc w:val="both"/>
        <w:rPr>
          <w:rFonts w:ascii="Arial" w:hAnsi="Arial" w:cs="Arial"/>
        </w:rPr>
      </w:pPr>
      <w:r>
        <w:rPr>
          <w:rFonts w:ascii="Arial" w:hAnsi="Arial" w:cs="Arial"/>
        </w:rPr>
        <w:t>Statistical analysis</w:t>
      </w:r>
    </w:p>
    <w:p w:rsidR="00A458F7" w:rsidRDefault="00A458F7" w:rsidP="00C23272">
      <w:pPr>
        <w:pStyle w:val="ListParagraph"/>
        <w:numPr>
          <w:ilvl w:val="0"/>
          <w:numId w:val="3"/>
        </w:numPr>
        <w:spacing w:after="0" w:line="276" w:lineRule="auto"/>
        <w:ind w:left="720"/>
        <w:jc w:val="both"/>
        <w:rPr>
          <w:rFonts w:ascii="Arial" w:hAnsi="Arial" w:cs="Arial"/>
          <w:lang w:val="en-US"/>
        </w:rPr>
      </w:pPr>
      <w:r>
        <w:rPr>
          <w:rFonts w:ascii="Arial" w:hAnsi="Arial" w:cs="Arial"/>
          <w:lang w:val="en-US"/>
        </w:rPr>
        <w:t>Results and Discussion</w:t>
      </w:r>
    </w:p>
    <w:p w:rsidR="001A17CF" w:rsidRDefault="001A17CF" w:rsidP="00C23272">
      <w:pPr>
        <w:pStyle w:val="ListParagraph"/>
        <w:numPr>
          <w:ilvl w:val="0"/>
          <w:numId w:val="9"/>
        </w:numPr>
        <w:spacing w:after="0" w:line="276" w:lineRule="auto"/>
        <w:ind w:left="1260"/>
        <w:jc w:val="both"/>
        <w:rPr>
          <w:rFonts w:ascii="Arial" w:hAnsi="Arial" w:cs="Arial"/>
          <w:lang w:val="en-US"/>
        </w:rPr>
      </w:pPr>
      <w:r>
        <w:rPr>
          <w:rFonts w:ascii="Arial" w:hAnsi="Arial" w:cs="Arial"/>
          <w:lang w:val="en-US"/>
        </w:rPr>
        <w:t xml:space="preserve">The arrangement of this section depends upon the order of objectives and the nature of the research, and therefore rests with the author.  The breaking up of the section into subheadings should be done to make reading easier and avoid confusion. </w:t>
      </w:r>
    </w:p>
    <w:p w:rsidR="00C23272" w:rsidRDefault="001A17CF" w:rsidP="00C23272">
      <w:pPr>
        <w:pStyle w:val="ListParagraph"/>
        <w:numPr>
          <w:ilvl w:val="1"/>
          <w:numId w:val="1"/>
        </w:numPr>
        <w:spacing w:after="0" w:line="276" w:lineRule="auto"/>
        <w:jc w:val="both"/>
        <w:rPr>
          <w:rFonts w:ascii="Arial" w:hAnsi="Arial" w:cs="Arial"/>
          <w:lang w:val="en-US"/>
        </w:rPr>
      </w:pPr>
      <w:r>
        <w:rPr>
          <w:rFonts w:ascii="Arial" w:hAnsi="Arial" w:cs="Arial"/>
          <w:lang w:val="en-US"/>
        </w:rPr>
        <w:t>Include summary tables, graphs or pi</w:t>
      </w:r>
      <w:r w:rsidR="0026024A">
        <w:rPr>
          <w:rFonts w:ascii="Arial" w:hAnsi="Arial" w:cs="Arial"/>
          <w:lang w:val="en-US"/>
        </w:rPr>
        <w:t xml:space="preserve">ctures of significant results; no redundancy of data presentation (choose only the best form – table, graph, picture, etc).  </w:t>
      </w:r>
      <w:r>
        <w:rPr>
          <w:rFonts w:ascii="Arial" w:hAnsi="Arial" w:cs="Arial"/>
          <w:lang w:val="en-US"/>
        </w:rPr>
        <w:t xml:space="preserve">Clarity of argument and brevity must be observed in discussing the results.  </w:t>
      </w:r>
    </w:p>
    <w:p w:rsidR="00C23272" w:rsidRDefault="001A17CF" w:rsidP="00C23272">
      <w:pPr>
        <w:pStyle w:val="ListParagraph"/>
        <w:numPr>
          <w:ilvl w:val="1"/>
          <w:numId w:val="1"/>
        </w:numPr>
        <w:spacing w:after="0" w:line="276" w:lineRule="auto"/>
        <w:jc w:val="both"/>
        <w:rPr>
          <w:rFonts w:ascii="Arial" w:hAnsi="Arial" w:cs="Arial"/>
          <w:lang w:val="en-US"/>
        </w:rPr>
      </w:pPr>
      <w:r>
        <w:rPr>
          <w:rFonts w:ascii="Arial" w:hAnsi="Arial" w:cs="Arial"/>
          <w:lang w:val="en-US"/>
        </w:rPr>
        <w:lastRenderedPageBreak/>
        <w:t>Highlight salient findings supported by literature.</w:t>
      </w:r>
      <w:r w:rsidR="00C23272" w:rsidRPr="00C23272">
        <w:rPr>
          <w:rFonts w:ascii="Arial" w:hAnsi="Arial" w:cs="Arial"/>
          <w:lang w:val="en-US"/>
        </w:rPr>
        <w:t xml:space="preserve"> </w:t>
      </w:r>
      <w:r w:rsidR="00C23272">
        <w:rPr>
          <w:rFonts w:ascii="Arial" w:hAnsi="Arial" w:cs="Arial"/>
          <w:lang w:val="en-US"/>
        </w:rPr>
        <w:t>Cite references in the text as author (year).  Writing of et al. in text is allowed, but complete author names should be indicated in the literature cited.  Citations to institutional works should use acronyms or short titles where practicable.</w:t>
      </w:r>
    </w:p>
    <w:p w:rsidR="00A458F7" w:rsidRDefault="00A458F7" w:rsidP="00C23272">
      <w:pPr>
        <w:pStyle w:val="ListParagraph"/>
        <w:numPr>
          <w:ilvl w:val="0"/>
          <w:numId w:val="3"/>
        </w:numPr>
        <w:spacing w:after="0" w:line="276" w:lineRule="auto"/>
        <w:ind w:left="720"/>
        <w:jc w:val="both"/>
        <w:rPr>
          <w:rFonts w:ascii="Arial" w:hAnsi="Arial" w:cs="Arial"/>
          <w:lang w:val="en-US"/>
        </w:rPr>
      </w:pPr>
      <w:r>
        <w:rPr>
          <w:rFonts w:ascii="Arial" w:hAnsi="Arial" w:cs="Arial"/>
          <w:lang w:val="en-US"/>
        </w:rPr>
        <w:t>Conclusion and Recommendations</w:t>
      </w:r>
    </w:p>
    <w:p w:rsidR="001A17CF" w:rsidRDefault="0026024A" w:rsidP="00C23272">
      <w:pPr>
        <w:pStyle w:val="ListParagraph"/>
        <w:numPr>
          <w:ilvl w:val="0"/>
          <w:numId w:val="9"/>
        </w:numPr>
        <w:spacing w:after="0" w:line="276" w:lineRule="auto"/>
        <w:ind w:left="1260"/>
        <w:jc w:val="both"/>
        <w:rPr>
          <w:rFonts w:ascii="Arial" w:hAnsi="Arial" w:cs="Arial"/>
          <w:lang w:val="en-US"/>
        </w:rPr>
      </w:pPr>
      <w:r>
        <w:rPr>
          <w:rFonts w:ascii="Arial" w:hAnsi="Arial" w:cs="Arial"/>
          <w:lang w:val="en-US"/>
        </w:rPr>
        <w:t>Highlight new discovery (if any) that is obtained in the study, something that contributes to new knowledge.  This section supports or negates previous conclusions, validates theory used, and/or generates new theory.</w:t>
      </w:r>
    </w:p>
    <w:p w:rsidR="00C23272" w:rsidRDefault="00C23272" w:rsidP="00C23272">
      <w:pPr>
        <w:pStyle w:val="ListParagraph"/>
        <w:numPr>
          <w:ilvl w:val="0"/>
          <w:numId w:val="9"/>
        </w:numPr>
        <w:spacing w:after="0" w:line="276" w:lineRule="auto"/>
        <w:ind w:left="1260"/>
        <w:jc w:val="both"/>
        <w:rPr>
          <w:rFonts w:ascii="Arial" w:hAnsi="Arial" w:cs="Arial"/>
          <w:lang w:val="en-US"/>
        </w:rPr>
      </w:pPr>
      <w:r>
        <w:rPr>
          <w:rFonts w:ascii="Arial" w:hAnsi="Arial" w:cs="Arial"/>
          <w:lang w:val="en-US"/>
        </w:rPr>
        <w:t>Recommendations is optional, allowed only when results warrant a recommendation.</w:t>
      </w:r>
    </w:p>
    <w:p w:rsidR="0026024A" w:rsidRDefault="0026024A" w:rsidP="00C23272">
      <w:pPr>
        <w:pStyle w:val="ListParagraph"/>
        <w:numPr>
          <w:ilvl w:val="0"/>
          <w:numId w:val="3"/>
        </w:numPr>
        <w:spacing w:after="0" w:line="276" w:lineRule="auto"/>
        <w:ind w:left="720"/>
        <w:jc w:val="both"/>
        <w:rPr>
          <w:rFonts w:ascii="Arial" w:hAnsi="Arial" w:cs="Arial"/>
          <w:lang w:val="en-US"/>
        </w:rPr>
      </w:pPr>
      <w:r>
        <w:rPr>
          <w:rFonts w:ascii="Arial" w:hAnsi="Arial" w:cs="Arial"/>
          <w:lang w:val="en-US"/>
        </w:rPr>
        <w:t>Acknowledgment (optional)</w:t>
      </w:r>
    </w:p>
    <w:p w:rsidR="0026024A" w:rsidRDefault="0026024A" w:rsidP="00C23272">
      <w:pPr>
        <w:pStyle w:val="ListParagraph"/>
        <w:numPr>
          <w:ilvl w:val="0"/>
          <w:numId w:val="9"/>
        </w:numPr>
        <w:spacing w:after="0" w:line="276" w:lineRule="auto"/>
        <w:ind w:left="1260"/>
        <w:jc w:val="both"/>
        <w:rPr>
          <w:rFonts w:ascii="Arial" w:hAnsi="Arial" w:cs="Arial"/>
          <w:lang w:val="en-US"/>
        </w:rPr>
      </w:pPr>
      <w:r>
        <w:rPr>
          <w:rFonts w:ascii="Arial" w:hAnsi="Arial" w:cs="Arial"/>
          <w:lang w:val="en-US"/>
        </w:rPr>
        <w:t>This should be brief, to the point, and should include only those directly involved in the research.  Write the source of funding here.</w:t>
      </w:r>
    </w:p>
    <w:p w:rsidR="00FB21BC" w:rsidRDefault="00A458F7" w:rsidP="00C23272">
      <w:pPr>
        <w:pStyle w:val="ListParagraph"/>
        <w:numPr>
          <w:ilvl w:val="0"/>
          <w:numId w:val="3"/>
        </w:numPr>
        <w:spacing w:after="0" w:line="276" w:lineRule="auto"/>
        <w:ind w:left="720"/>
        <w:jc w:val="both"/>
        <w:rPr>
          <w:rFonts w:ascii="Arial" w:hAnsi="Arial" w:cs="Arial"/>
          <w:lang w:val="en-US"/>
        </w:rPr>
      </w:pPr>
      <w:r>
        <w:rPr>
          <w:rFonts w:ascii="Arial" w:hAnsi="Arial" w:cs="Arial"/>
          <w:lang w:val="en-US"/>
        </w:rPr>
        <w:t>Literature Cited</w:t>
      </w:r>
    </w:p>
    <w:p w:rsidR="00FB21BC" w:rsidRDefault="00C23272" w:rsidP="00C23272">
      <w:pPr>
        <w:pStyle w:val="ListParagraph"/>
        <w:numPr>
          <w:ilvl w:val="0"/>
          <w:numId w:val="9"/>
        </w:numPr>
        <w:spacing w:after="0" w:line="276" w:lineRule="auto"/>
        <w:ind w:left="1260"/>
        <w:jc w:val="both"/>
        <w:rPr>
          <w:rFonts w:ascii="Arial" w:hAnsi="Arial" w:cs="Arial"/>
          <w:lang w:val="en-US"/>
        </w:rPr>
      </w:pPr>
      <w:r>
        <w:rPr>
          <w:rFonts w:ascii="Arial" w:hAnsi="Arial" w:cs="Arial"/>
        </w:rPr>
        <w:t xml:space="preserve">It contains only the works cited in the text.  </w:t>
      </w:r>
      <w:r w:rsidR="00907CC1">
        <w:rPr>
          <w:rFonts w:ascii="Arial" w:hAnsi="Arial" w:cs="Arial"/>
        </w:rPr>
        <w:t>As much as possible, use references whose publication date is within 10 years; arrange using APA format</w:t>
      </w:r>
      <w:r w:rsidR="0026024A">
        <w:rPr>
          <w:rFonts w:ascii="Arial" w:hAnsi="Arial" w:cs="Arial"/>
        </w:rPr>
        <w:t>.</w:t>
      </w:r>
    </w:p>
    <w:p w:rsidR="00A458F7" w:rsidRPr="00A458F7" w:rsidRDefault="00A458F7" w:rsidP="00C23272">
      <w:pPr>
        <w:pStyle w:val="ListParagraph"/>
        <w:numPr>
          <w:ilvl w:val="0"/>
          <w:numId w:val="3"/>
        </w:numPr>
        <w:spacing w:after="0" w:line="276" w:lineRule="auto"/>
        <w:ind w:hanging="180"/>
        <w:jc w:val="both"/>
        <w:rPr>
          <w:rFonts w:ascii="Arial" w:hAnsi="Arial" w:cs="Arial"/>
          <w:lang w:val="en-US"/>
        </w:rPr>
      </w:pPr>
      <w:r>
        <w:rPr>
          <w:rFonts w:ascii="Arial" w:hAnsi="Arial" w:cs="Arial"/>
        </w:rPr>
        <w:t>Attachments</w:t>
      </w:r>
    </w:p>
    <w:p w:rsidR="00A458F7" w:rsidRPr="00A458F7" w:rsidRDefault="00A458F7" w:rsidP="00C23272">
      <w:pPr>
        <w:pStyle w:val="ListParagraph"/>
        <w:numPr>
          <w:ilvl w:val="2"/>
          <w:numId w:val="8"/>
        </w:numPr>
        <w:spacing w:after="0" w:line="276" w:lineRule="auto"/>
        <w:ind w:left="1260"/>
        <w:jc w:val="both"/>
        <w:rPr>
          <w:rFonts w:ascii="Arial" w:hAnsi="Arial" w:cs="Arial"/>
          <w:lang w:val="en-US"/>
        </w:rPr>
      </w:pPr>
      <w:r>
        <w:rPr>
          <w:rFonts w:ascii="Arial" w:hAnsi="Arial" w:cs="Arial"/>
          <w:lang w:val="en-US"/>
        </w:rPr>
        <w:t>P</w:t>
      </w:r>
      <w:r w:rsidRPr="00A458F7">
        <w:rPr>
          <w:rFonts w:ascii="Arial" w:hAnsi="Arial" w:cs="Arial"/>
          <w:lang w:val="en-US"/>
        </w:rPr>
        <w:t>hotodocumentation</w:t>
      </w:r>
    </w:p>
    <w:p w:rsidR="00A458F7" w:rsidRDefault="00A458F7" w:rsidP="00C23272">
      <w:pPr>
        <w:pStyle w:val="ListParagraph"/>
        <w:numPr>
          <w:ilvl w:val="2"/>
          <w:numId w:val="8"/>
        </w:numPr>
        <w:spacing w:after="0" w:line="276" w:lineRule="auto"/>
        <w:ind w:left="1260"/>
        <w:jc w:val="both"/>
        <w:rPr>
          <w:rFonts w:ascii="Arial" w:hAnsi="Arial" w:cs="Arial"/>
        </w:rPr>
      </w:pPr>
      <w:r>
        <w:rPr>
          <w:rFonts w:ascii="Arial" w:hAnsi="Arial" w:cs="Arial"/>
        </w:rPr>
        <w:t>Attachment Tables (Statistical tables, if applicable)</w:t>
      </w:r>
    </w:p>
    <w:p w:rsidR="00A458F7" w:rsidRDefault="00A458F7" w:rsidP="00C23272">
      <w:pPr>
        <w:pStyle w:val="ListParagraph"/>
        <w:numPr>
          <w:ilvl w:val="2"/>
          <w:numId w:val="8"/>
        </w:numPr>
        <w:spacing w:after="0" w:line="276" w:lineRule="auto"/>
        <w:ind w:left="1260"/>
        <w:jc w:val="both"/>
        <w:rPr>
          <w:rFonts w:ascii="Arial" w:hAnsi="Arial" w:cs="Arial"/>
        </w:rPr>
      </w:pPr>
      <w:r>
        <w:rPr>
          <w:rFonts w:ascii="Arial" w:hAnsi="Arial" w:cs="Arial"/>
        </w:rPr>
        <w:t xml:space="preserve">  </w:t>
      </w:r>
      <w:r w:rsidR="00907CC1">
        <w:rPr>
          <w:rFonts w:ascii="Arial" w:hAnsi="Arial" w:cs="Arial"/>
        </w:rPr>
        <w:t>Survey questionnaire/s (if applicable)</w:t>
      </w:r>
    </w:p>
    <w:p w:rsidR="00A458F7" w:rsidRDefault="00A458F7" w:rsidP="00C23272">
      <w:pPr>
        <w:pStyle w:val="ListParagraph"/>
        <w:numPr>
          <w:ilvl w:val="2"/>
          <w:numId w:val="8"/>
        </w:numPr>
        <w:spacing w:after="0" w:line="276" w:lineRule="auto"/>
        <w:ind w:left="1260"/>
        <w:jc w:val="both"/>
        <w:rPr>
          <w:rFonts w:ascii="Arial" w:hAnsi="Arial" w:cs="Arial"/>
        </w:rPr>
      </w:pPr>
      <w:r>
        <w:rPr>
          <w:rFonts w:ascii="Arial" w:hAnsi="Arial" w:cs="Arial"/>
        </w:rPr>
        <w:t>Laboratory results (if applicable)</w:t>
      </w:r>
    </w:p>
    <w:p w:rsidR="00A458F7" w:rsidRDefault="00A458F7" w:rsidP="00C23272">
      <w:pPr>
        <w:pStyle w:val="ListParagraph"/>
        <w:numPr>
          <w:ilvl w:val="2"/>
          <w:numId w:val="8"/>
        </w:numPr>
        <w:spacing w:after="0" w:line="276" w:lineRule="auto"/>
        <w:ind w:left="1260"/>
        <w:jc w:val="both"/>
        <w:rPr>
          <w:rFonts w:ascii="Arial" w:hAnsi="Arial" w:cs="Arial"/>
        </w:rPr>
      </w:pPr>
      <w:r>
        <w:rPr>
          <w:rFonts w:ascii="Arial" w:hAnsi="Arial" w:cs="Arial"/>
        </w:rPr>
        <w:t>Other pertinent documents (MOA, notice to proceed, worplan, budget plan, project summary, etc., if applicable)</w:t>
      </w:r>
    </w:p>
    <w:p w:rsidR="00FB21BC" w:rsidRDefault="0026024A" w:rsidP="00C23272">
      <w:pPr>
        <w:pStyle w:val="ListParagraph"/>
        <w:numPr>
          <w:ilvl w:val="0"/>
          <w:numId w:val="3"/>
        </w:numPr>
        <w:spacing w:after="0" w:line="276" w:lineRule="auto"/>
        <w:ind w:left="720"/>
        <w:jc w:val="both"/>
        <w:rPr>
          <w:rFonts w:ascii="Arial" w:hAnsi="Arial" w:cs="Arial"/>
          <w:lang w:val="en-US"/>
        </w:rPr>
      </w:pPr>
      <w:r>
        <w:rPr>
          <w:rFonts w:ascii="Arial" w:hAnsi="Arial" w:cs="Arial"/>
          <w:lang w:val="en-US"/>
        </w:rPr>
        <w:t>General Guidelines</w:t>
      </w:r>
    </w:p>
    <w:p w:rsidR="0026024A" w:rsidRDefault="0026024A" w:rsidP="00C23272">
      <w:pPr>
        <w:pStyle w:val="ListParagraph"/>
        <w:numPr>
          <w:ilvl w:val="1"/>
          <w:numId w:val="1"/>
        </w:numPr>
        <w:spacing w:after="0" w:line="276" w:lineRule="auto"/>
        <w:jc w:val="both"/>
        <w:rPr>
          <w:rFonts w:ascii="Arial" w:hAnsi="Arial" w:cs="Arial"/>
          <w:lang w:val="en-US"/>
        </w:rPr>
      </w:pPr>
      <w:r>
        <w:rPr>
          <w:rFonts w:ascii="Arial" w:hAnsi="Arial" w:cs="Arial"/>
          <w:lang w:val="en-US"/>
        </w:rPr>
        <w:t>Spell out acronyms or unfamiliar observations w</w:t>
      </w:r>
      <w:bookmarkStart w:id="1" w:name="_GoBack"/>
      <w:bookmarkEnd w:id="1"/>
      <w:r>
        <w:rPr>
          <w:rFonts w:ascii="Arial" w:hAnsi="Arial" w:cs="Arial"/>
          <w:lang w:val="en-US"/>
        </w:rPr>
        <w:t>hen these are used for the first time in the text.</w:t>
      </w:r>
    </w:p>
    <w:p w:rsidR="0026024A" w:rsidRDefault="0026024A" w:rsidP="00C23272">
      <w:pPr>
        <w:pStyle w:val="ListParagraph"/>
        <w:numPr>
          <w:ilvl w:val="1"/>
          <w:numId w:val="1"/>
        </w:numPr>
        <w:spacing w:after="0" w:line="276" w:lineRule="auto"/>
        <w:jc w:val="both"/>
        <w:rPr>
          <w:rFonts w:ascii="Arial" w:hAnsi="Arial" w:cs="Arial"/>
          <w:lang w:val="en-US"/>
        </w:rPr>
      </w:pPr>
      <w:r>
        <w:rPr>
          <w:rFonts w:ascii="Arial" w:hAnsi="Arial" w:cs="Arial"/>
          <w:lang w:val="en-US"/>
        </w:rPr>
        <w:t>Write the scientific names of species completely with author when it is first mentioned in the text and without the name of the author in succeeding references.  Scientific names should be written in italics or bold face.</w:t>
      </w:r>
    </w:p>
    <w:p w:rsidR="00FB21BC" w:rsidRDefault="00907CC1" w:rsidP="00C23272">
      <w:pPr>
        <w:pStyle w:val="ListParagraph"/>
        <w:numPr>
          <w:ilvl w:val="0"/>
          <w:numId w:val="1"/>
        </w:numPr>
        <w:spacing w:after="0" w:line="276" w:lineRule="auto"/>
        <w:ind w:left="180" w:firstLine="0"/>
        <w:jc w:val="both"/>
        <w:rPr>
          <w:rFonts w:ascii="Arial" w:hAnsi="Arial" w:cs="Arial"/>
          <w:b/>
          <w:bCs/>
        </w:rPr>
      </w:pPr>
      <w:r>
        <w:rPr>
          <w:rFonts w:ascii="Arial" w:hAnsi="Arial" w:cs="Arial"/>
          <w:b/>
          <w:bCs/>
        </w:rPr>
        <w:t>Paper Format</w:t>
      </w:r>
    </w:p>
    <w:p w:rsidR="00FB21BC" w:rsidRDefault="00907CC1" w:rsidP="00C23272">
      <w:pPr>
        <w:pStyle w:val="ListParagraph"/>
        <w:numPr>
          <w:ilvl w:val="0"/>
          <w:numId w:val="6"/>
        </w:numPr>
        <w:spacing w:after="0" w:line="240" w:lineRule="auto"/>
        <w:jc w:val="both"/>
        <w:rPr>
          <w:rFonts w:ascii="Arial" w:hAnsi="Arial" w:cs="Arial"/>
        </w:rPr>
      </w:pPr>
      <w:r>
        <w:rPr>
          <w:rFonts w:ascii="Arial" w:hAnsi="Arial" w:cs="Arial"/>
        </w:rPr>
        <w:t xml:space="preserve">Use </w:t>
      </w:r>
      <w:r w:rsidR="00901574">
        <w:rPr>
          <w:rFonts w:ascii="Arial" w:hAnsi="Arial" w:cs="Arial"/>
        </w:rPr>
        <w:t>folio</w:t>
      </w:r>
      <w:r>
        <w:rPr>
          <w:rFonts w:ascii="Arial" w:hAnsi="Arial" w:cs="Arial"/>
        </w:rPr>
        <w:t>-sized paper</w:t>
      </w:r>
      <w:r w:rsidR="00901574">
        <w:rPr>
          <w:rFonts w:ascii="Arial" w:hAnsi="Arial" w:cs="Arial"/>
        </w:rPr>
        <w:t xml:space="preserve"> (8.5 x 13 in.)</w:t>
      </w:r>
      <w:r>
        <w:rPr>
          <w:rFonts w:ascii="Arial" w:hAnsi="Arial" w:cs="Arial"/>
        </w:rPr>
        <w:t>.</w:t>
      </w:r>
    </w:p>
    <w:p w:rsidR="00FB21BC" w:rsidRDefault="00907CC1" w:rsidP="00C23272">
      <w:pPr>
        <w:pStyle w:val="ListParagraph"/>
        <w:numPr>
          <w:ilvl w:val="0"/>
          <w:numId w:val="6"/>
        </w:numPr>
        <w:spacing w:after="0" w:line="240" w:lineRule="auto"/>
        <w:jc w:val="both"/>
        <w:rPr>
          <w:rFonts w:ascii="Arial" w:hAnsi="Arial" w:cs="Arial"/>
        </w:rPr>
      </w:pPr>
      <w:r>
        <w:rPr>
          <w:rFonts w:ascii="Arial" w:hAnsi="Arial" w:cs="Arial"/>
        </w:rPr>
        <w:t>Font style must be Arial and font size is 11.</w:t>
      </w:r>
    </w:p>
    <w:p w:rsidR="00FB21BC" w:rsidRDefault="00907CC1" w:rsidP="00C23272">
      <w:pPr>
        <w:pStyle w:val="ListParagraph"/>
        <w:numPr>
          <w:ilvl w:val="0"/>
          <w:numId w:val="6"/>
        </w:numPr>
        <w:spacing w:after="0" w:line="240" w:lineRule="auto"/>
        <w:jc w:val="both"/>
        <w:rPr>
          <w:rFonts w:ascii="Arial" w:hAnsi="Arial" w:cs="Arial"/>
        </w:rPr>
      </w:pPr>
      <w:r>
        <w:rPr>
          <w:rFonts w:ascii="Arial" w:hAnsi="Arial" w:cs="Arial"/>
        </w:rPr>
        <w:t>Text must be single-spaced with no spaces between paragraphs.</w:t>
      </w:r>
      <w:r w:rsidR="0026024A">
        <w:rPr>
          <w:rFonts w:ascii="Arial" w:hAnsi="Arial" w:cs="Arial"/>
        </w:rPr>
        <w:t xml:space="preserve">  Leave two spaces before and after subheadings.</w:t>
      </w:r>
    </w:p>
    <w:p w:rsidR="00FB21BC" w:rsidRDefault="00907CC1" w:rsidP="00C23272">
      <w:pPr>
        <w:pStyle w:val="ListParagraph"/>
        <w:numPr>
          <w:ilvl w:val="0"/>
          <w:numId w:val="6"/>
        </w:numPr>
        <w:spacing w:after="0" w:line="240" w:lineRule="auto"/>
        <w:jc w:val="both"/>
        <w:rPr>
          <w:rFonts w:ascii="Arial" w:hAnsi="Arial" w:cs="Arial"/>
        </w:rPr>
      </w:pPr>
      <w:r>
        <w:rPr>
          <w:rFonts w:ascii="Arial" w:hAnsi="Arial" w:cs="Arial"/>
        </w:rPr>
        <w:t>Page numbers should be located at the upper right-hand corner of the page</w:t>
      </w:r>
    </w:p>
    <w:p w:rsidR="00FB21BC" w:rsidRDefault="00907CC1" w:rsidP="00C23272">
      <w:pPr>
        <w:pStyle w:val="ListParagraph"/>
        <w:numPr>
          <w:ilvl w:val="0"/>
          <w:numId w:val="6"/>
        </w:numPr>
        <w:spacing w:after="0" w:line="240" w:lineRule="auto"/>
        <w:jc w:val="both"/>
        <w:rPr>
          <w:rFonts w:ascii="Arial" w:hAnsi="Arial" w:cs="Arial"/>
        </w:rPr>
      </w:pPr>
      <w:r>
        <w:rPr>
          <w:rFonts w:ascii="Arial" w:hAnsi="Arial" w:cs="Arial"/>
        </w:rPr>
        <w:t>Left margin must be set to 1.5 inches, while the right, top and bottom margins are 1.0 inch each.</w:t>
      </w:r>
    </w:p>
    <w:p w:rsidR="00F30A62" w:rsidRPr="00F30A62" w:rsidRDefault="00907CC1" w:rsidP="00F30A62">
      <w:pPr>
        <w:pStyle w:val="ListParagraph"/>
        <w:numPr>
          <w:ilvl w:val="0"/>
          <w:numId w:val="6"/>
        </w:numPr>
        <w:spacing w:after="0" w:line="240" w:lineRule="auto"/>
        <w:jc w:val="both"/>
        <w:rPr>
          <w:rFonts w:ascii="Arial" w:hAnsi="Arial" w:cs="Arial"/>
        </w:rPr>
        <w:sectPr w:rsidR="00F30A62" w:rsidRPr="00F30A62" w:rsidSect="00C23272">
          <w:pgSz w:w="12240" w:h="18720" w:code="14"/>
          <w:pgMar w:top="1440" w:right="1440" w:bottom="1440" w:left="1440" w:header="720" w:footer="720" w:gutter="0"/>
          <w:cols w:space="720"/>
          <w:docGrid w:linePitch="360"/>
        </w:sectPr>
      </w:pPr>
      <w:r>
        <w:rPr>
          <w:rFonts w:ascii="Arial" w:hAnsi="Arial" w:cs="Arial"/>
        </w:rPr>
        <w:t>Text must be of justified alignment.</w:t>
      </w:r>
    </w:p>
    <w:p w:rsidR="00FB21BC" w:rsidRDefault="00FB21BC">
      <w:pPr>
        <w:tabs>
          <w:tab w:val="left" w:pos="12570"/>
        </w:tabs>
        <w:rPr>
          <w:sz w:val="24"/>
          <w:szCs w:val="24"/>
        </w:rPr>
      </w:pPr>
    </w:p>
    <w:sectPr w:rsidR="00FB21BC">
      <w:pgSz w:w="16839" w:h="11907"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E2" w:rsidRDefault="007C04E2">
      <w:pPr>
        <w:spacing w:after="0" w:line="240" w:lineRule="auto"/>
      </w:pPr>
      <w:r>
        <w:separator/>
      </w:r>
    </w:p>
  </w:endnote>
  <w:endnote w:type="continuationSeparator" w:id="0">
    <w:p w:rsidR="007C04E2" w:rsidRDefault="007C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E2" w:rsidRDefault="007C04E2">
      <w:pPr>
        <w:spacing w:after="0" w:line="240" w:lineRule="auto"/>
      </w:pPr>
      <w:r>
        <w:separator/>
      </w:r>
    </w:p>
  </w:footnote>
  <w:footnote w:type="continuationSeparator" w:id="0">
    <w:p w:rsidR="007C04E2" w:rsidRDefault="007C0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829"/>
    <w:multiLevelType w:val="hybridMultilevel"/>
    <w:tmpl w:val="96FCD47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9">
      <w:start w:val="1"/>
      <w:numFmt w:val="lowerLetter"/>
      <w:lvlText w:val="%3."/>
      <w:lvlJc w:val="lef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51867BE"/>
    <w:multiLevelType w:val="hybridMultilevel"/>
    <w:tmpl w:val="706C45E4"/>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DF5013C"/>
    <w:multiLevelType w:val="hybridMultilevel"/>
    <w:tmpl w:val="E6C0FDD8"/>
    <w:lvl w:ilvl="0" w:tplc="5E14B52C">
      <w:start w:val="2"/>
      <w:numFmt w:val="bullet"/>
      <w:lvlText w:val="-"/>
      <w:lvlJc w:val="left"/>
      <w:pPr>
        <w:ind w:left="1436" w:hanging="360"/>
      </w:pPr>
      <w:rPr>
        <w:rFonts w:ascii="Arial" w:eastAsiaTheme="minorHAnsi" w:hAnsi="Arial" w:cs="Arial" w:hint="default"/>
      </w:rPr>
    </w:lvl>
    <w:lvl w:ilvl="1" w:tplc="34090003" w:tentative="1">
      <w:start w:val="1"/>
      <w:numFmt w:val="bullet"/>
      <w:lvlText w:val="o"/>
      <w:lvlJc w:val="left"/>
      <w:pPr>
        <w:ind w:left="2156" w:hanging="360"/>
      </w:pPr>
      <w:rPr>
        <w:rFonts w:ascii="Courier New" w:hAnsi="Courier New" w:cs="Courier New" w:hint="default"/>
      </w:rPr>
    </w:lvl>
    <w:lvl w:ilvl="2" w:tplc="34090005" w:tentative="1">
      <w:start w:val="1"/>
      <w:numFmt w:val="bullet"/>
      <w:lvlText w:val=""/>
      <w:lvlJc w:val="left"/>
      <w:pPr>
        <w:ind w:left="2876" w:hanging="360"/>
      </w:pPr>
      <w:rPr>
        <w:rFonts w:ascii="Wingdings" w:hAnsi="Wingdings" w:hint="default"/>
      </w:rPr>
    </w:lvl>
    <w:lvl w:ilvl="3" w:tplc="34090001" w:tentative="1">
      <w:start w:val="1"/>
      <w:numFmt w:val="bullet"/>
      <w:lvlText w:val=""/>
      <w:lvlJc w:val="left"/>
      <w:pPr>
        <w:ind w:left="3596" w:hanging="360"/>
      </w:pPr>
      <w:rPr>
        <w:rFonts w:ascii="Symbol" w:hAnsi="Symbol" w:hint="default"/>
      </w:rPr>
    </w:lvl>
    <w:lvl w:ilvl="4" w:tplc="34090003" w:tentative="1">
      <w:start w:val="1"/>
      <w:numFmt w:val="bullet"/>
      <w:lvlText w:val="o"/>
      <w:lvlJc w:val="left"/>
      <w:pPr>
        <w:ind w:left="4316" w:hanging="360"/>
      </w:pPr>
      <w:rPr>
        <w:rFonts w:ascii="Courier New" w:hAnsi="Courier New" w:cs="Courier New" w:hint="default"/>
      </w:rPr>
    </w:lvl>
    <w:lvl w:ilvl="5" w:tplc="34090005" w:tentative="1">
      <w:start w:val="1"/>
      <w:numFmt w:val="bullet"/>
      <w:lvlText w:val=""/>
      <w:lvlJc w:val="left"/>
      <w:pPr>
        <w:ind w:left="5036" w:hanging="360"/>
      </w:pPr>
      <w:rPr>
        <w:rFonts w:ascii="Wingdings" w:hAnsi="Wingdings" w:hint="default"/>
      </w:rPr>
    </w:lvl>
    <w:lvl w:ilvl="6" w:tplc="34090001" w:tentative="1">
      <w:start w:val="1"/>
      <w:numFmt w:val="bullet"/>
      <w:lvlText w:val=""/>
      <w:lvlJc w:val="left"/>
      <w:pPr>
        <w:ind w:left="5756" w:hanging="360"/>
      </w:pPr>
      <w:rPr>
        <w:rFonts w:ascii="Symbol" w:hAnsi="Symbol" w:hint="default"/>
      </w:rPr>
    </w:lvl>
    <w:lvl w:ilvl="7" w:tplc="34090003" w:tentative="1">
      <w:start w:val="1"/>
      <w:numFmt w:val="bullet"/>
      <w:lvlText w:val="o"/>
      <w:lvlJc w:val="left"/>
      <w:pPr>
        <w:ind w:left="6476" w:hanging="360"/>
      </w:pPr>
      <w:rPr>
        <w:rFonts w:ascii="Courier New" w:hAnsi="Courier New" w:cs="Courier New" w:hint="default"/>
      </w:rPr>
    </w:lvl>
    <w:lvl w:ilvl="8" w:tplc="34090005" w:tentative="1">
      <w:start w:val="1"/>
      <w:numFmt w:val="bullet"/>
      <w:lvlText w:val=""/>
      <w:lvlJc w:val="left"/>
      <w:pPr>
        <w:ind w:left="7196" w:hanging="360"/>
      </w:pPr>
      <w:rPr>
        <w:rFonts w:ascii="Wingdings" w:hAnsi="Wingdings" w:hint="default"/>
      </w:rPr>
    </w:lvl>
  </w:abstractNum>
  <w:abstractNum w:abstractNumId="3" w15:restartNumberingAfterBreak="0">
    <w:nsid w:val="244F10B1"/>
    <w:multiLevelType w:val="multilevel"/>
    <w:tmpl w:val="244F10B1"/>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314F6CA9"/>
    <w:multiLevelType w:val="multilevel"/>
    <w:tmpl w:val="314F6CA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33A9F31"/>
    <w:multiLevelType w:val="singleLevel"/>
    <w:tmpl w:val="533A9F31"/>
    <w:lvl w:ilvl="0">
      <w:start w:val="1"/>
      <w:numFmt w:val="lowerLetter"/>
      <w:suff w:val="space"/>
      <w:lvlText w:val="%1."/>
      <w:lvlJc w:val="left"/>
    </w:lvl>
  </w:abstractNum>
  <w:abstractNum w:abstractNumId="6" w15:restartNumberingAfterBreak="0">
    <w:nsid w:val="5E06535B"/>
    <w:multiLevelType w:val="multilevel"/>
    <w:tmpl w:val="5E06535B"/>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E151AF3"/>
    <w:multiLevelType w:val="hybridMultilevel"/>
    <w:tmpl w:val="AD809742"/>
    <w:lvl w:ilvl="0" w:tplc="3409000B">
      <w:start w:val="1"/>
      <w:numFmt w:val="bullet"/>
      <w:lvlText w:val=""/>
      <w:lvlJc w:val="left"/>
      <w:pPr>
        <w:ind w:left="2070" w:hanging="360"/>
      </w:pPr>
      <w:rPr>
        <w:rFonts w:ascii="Wingdings" w:hAnsi="Wingdings" w:hint="default"/>
      </w:rPr>
    </w:lvl>
    <w:lvl w:ilvl="1" w:tplc="34090003" w:tentative="1">
      <w:start w:val="1"/>
      <w:numFmt w:val="bullet"/>
      <w:lvlText w:val="o"/>
      <w:lvlJc w:val="left"/>
      <w:pPr>
        <w:ind w:left="2790" w:hanging="360"/>
      </w:pPr>
      <w:rPr>
        <w:rFonts w:ascii="Courier New" w:hAnsi="Courier New" w:cs="Courier New" w:hint="default"/>
      </w:rPr>
    </w:lvl>
    <w:lvl w:ilvl="2" w:tplc="34090005" w:tentative="1">
      <w:start w:val="1"/>
      <w:numFmt w:val="bullet"/>
      <w:lvlText w:val=""/>
      <w:lvlJc w:val="left"/>
      <w:pPr>
        <w:ind w:left="3510" w:hanging="360"/>
      </w:pPr>
      <w:rPr>
        <w:rFonts w:ascii="Wingdings" w:hAnsi="Wingdings" w:hint="default"/>
      </w:rPr>
    </w:lvl>
    <w:lvl w:ilvl="3" w:tplc="34090001" w:tentative="1">
      <w:start w:val="1"/>
      <w:numFmt w:val="bullet"/>
      <w:lvlText w:val=""/>
      <w:lvlJc w:val="left"/>
      <w:pPr>
        <w:ind w:left="4230" w:hanging="360"/>
      </w:pPr>
      <w:rPr>
        <w:rFonts w:ascii="Symbol" w:hAnsi="Symbol" w:hint="default"/>
      </w:rPr>
    </w:lvl>
    <w:lvl w:ilvl="4" w:tplc="34090003" w:tentative="1">
      <w:start w:val="1"/>
      <w:numFmt w:val="bullet"/>
      <w:lvlText w:val="o"/>
      <w:lvlJc w:val="left"/>
      <w:pPr>
        <w:ind w:left="4950" w:hanging="360"/>
      </w:pPr>
      <w:rPr>
        <w:rFonts w:ascii="Courier New" w:hAnsi="Courier New" w:cs="Courier New" w:hint="default"/>
      </w:rPr>
    </w:lvl>
    <w:lvl w:ilvl="5" w:tplc="34090005" w:tentative="1">
      <w:start w:val="1"/>
      <w:numFmt w:val="bullet"/>
      <w:lvlText w:val=""/>
      <w:lvlJc w:val="left"/>
      <w:pPr>
        <w:ind w:left="5670" w:hanging="360"/>
      </w:pPr>
      <w:rPr>
        <w:rFonts w:ascii="Wingdings" w:hAnsi="Wingdings" w:hint="default"/>
      </w:rPr>
    </w:lvl>
    <w:lvl w:ilvl="6" w:tplc="34090001" w:tentative="1">
      <w:start w:val="1"/>
      <w:numFmt w:val="bullet"/>
      <w:lvlText w:val=""/>
      <w:lvlJc w:val="left"/>
      <w:pPr>
        <w:ind w:left="6390" w:hanging="360"/>
      </w:pPr>
      <w:rPr>
        <w:rFonts w:ascii="Symbol" w:hAnsi="Symbol" w:hint="default"/>
      </w:rPr>
    </w:lvl>
    <w:lvl w:ilvl="7" w:tplc="34090003" w:tentative="1">
      <w:start w:val="1"/>
      <w:numFmt w:val="bullet"/>
      <w:lvlText w:val="o"/>
      <w:lvlJc w:val="left"/>
      <w:pPr>
        <w:ind w:left="7110" w:hanging="360"/>
      </w:pPr>
      <w:rPr>
        <w:rFonts w:ascii="Courier New" w:hAnsi="Courier New" w:cs="Courier New" w:hint="default"/>
      </w:rPr>
    </w:lvl>
    <w:lvl w:ilvl="8" w:tplc="34090005" w:tentative="1">
      <w:start w:val="1"/>
      <w:numFmt w:val="bullet"/>
      <w:lvlText w:val=""/>
      <w:lvlJc w:val="left"/>
      <w:pPr>
        <w:ind w:left="7830" w:hanging="360"/>
      </w:pPr>
      <w:rPr>
        <w:rFonts w:ascii="Wingdings" w:hAnsi="Wingdings" w:hint="default"/>
      </w:rPr>
    </w:lvl>
  </w:abstractNum>
  <w:abstractNum w:abstractNumId="8" w15:restartNumberingAfterBreak="0">
    <w:nsid w:val="60254037"/>
    <w:multiLevelType w:val="hybridMultilevel"/>
    <w:tmpl w:val="6EAE7B8C"/>
    <w:lvl w:ilvl="0" w:tplc="3BD26B72">
      <w:start w:val="2"/>
      <w:numFmt w:val="bullet"/>
      <w:lvlText w:val="-"/>
      <w:lvlJc w:val="left"/>
      <w:pPr>
        <w:ind w:left="1436" w:hanging="360"/>
      </w:pPr>
      <w:rPr>
        <w:rFonts w:ascii="Arial" w:eastAsiaTheme="minorHAnsi" w:hAnsi="Arial" w:cs="Arial" w:hint="default"/>
      </w:rPr>
    </w:lvl>
    <w:lvl w:ilvl="1" w:tplc="34090003" w:tentative="1">
      <w:start w:val="1"/>
      <w:numFmt w:val="bullet"/>
      <w:lvlText w:val="o"/>
      <w:lvlJc w:val="left"/>
      <w:pPr>
        <w:ind w:left="2156" w:hanging="360"/>
      </w:pPr>
      <w:rPr>
        <w:rFonts w:ascii="Courier New" w:hAnsi="Courier New" w:cs="Courier New" w:hint="default"/>
      </w:rPr>
    </w:lvl>
    <w:lvl w:ilvl="2" w:tplc="34090005" w:tentative="1">
      <w:start w:val="1"/>
      <w:numFmt w:val="bullet"/>
      <w:lvlText w:val=""/>
      <w:lvlJc w:val="left"/>
      <w:pPr>
        <w:ind w:left="2876" w:hanging="360"/>
      </w:pPr>
      <w:rPr>
        <w:rFonts w:ascii="Wingdings" w:hAnsi="Wingdings" w:hint="default"/>
      </w:rPr>
    </w:lvl>
    <w:lvl w:ilvl="3" w:tplc="34090001" w:tentative="1">
      <w:start w:val="1"/>
      <w:numFmt w:val="bullet"/>
      <w:lvlText w:val=""/>
      <w:lvlJc w:val="left"/>
      <w:pPr>
        <w:ind w:left="3596" w:hanging="360"/>
      </w:pPr>
      <w:rPr>
        <w:rFonts w:ascii="Symbol" w:hAnsi="Symbol" w:hint="default"/>
      </w:rPr>
    </w:lvl>
    <w:lvl w:ilvl="4" w:tplc="34090003" w:tentative="1">
      <w:start w:val="1"/>
      <w:numFmt w:val="bullet"/>
      <w:lvlText w:val="o"/>
      <w:lvlJc w:val="left"/>
      <w:pPr>
        <w:ind w:left="4316" w:hanging="360"/>
      </w:pPr>
      <w:rPr>
        <w:rFonts w:ascii="Courier New" w:hAnsi="Courier New" w:cs="Courier New" w:hint="default"/>
      </w:rPr>
    </w:lvl>
    <w:lvl w:ilvl="5" w:tplc="34090005" w:tentative="1">
      <w:start w:val="1"/>
      <w:numFmt w:val="bullet"/>
      <w:lvlText w:val=""/>
      <w:lvlJc w:val="left"/>
      <w:pPr>
        <w:ind w:left="5036" w:hanging="360"/>
      </w:pPr>
      <w:rPr>
        <w:rFonts w:ascii="Wingdings" w:hAnsi="Wingdings" w:hint="default"/>
      </w:rPr>
    </w:lvl>
    <w:lvl w:ilvl="6" w:tplc="34090001" w:tentative="1">
      <w:start w:val="1"/>
      <w:numFmt w:val="bullet"/>
      <w:lvlText w:val=""/>
      <w:lvlJc w:val="left"/>
      <w:pPr>
        <w:ind w:left="5756" w:hanging="360"/>
      </w:pPr>
      <w:rPr>
        <w:rFonts w:ascii="Symbol" w:hAnsi="Symbol" w:hint="default"/>
      </w:rPr>
    </w:lvl>
    <w:lvl w:ilvl="7" w:tplc="34090003" w:tentative="1">
      <w:start w:val="1"/>
      <w:numFmt w:val="bullet"/>
      <w:lvlText w:val="o"/>
      <w:lvlJc w:val="left"/>
      <w:pPr>
        <w:ind w:left="6476" w:hanging="360"/>
      </w:pPr>
      <w:rPr>
        <w:rFonts w:ascii="Courier New" w:hAnsi="Courier New" w:cs="Courier New" w:hint="default"/>
      </w:rPr>
    </w:lvl>
    <w:lvl w:ilvl="8" w:tplc="34090005" w:tentative="1">
      <w:start w:val="1"/>
      <w:numFmt w:val="bullet"/>
      <w:lvlText w:val=""/>
      <w:lvlJc w:val="left"/>
      <w:pPr>
        <w:ind w:left="7196" w:hanging="360"/>
      </w:pPr>
      <w:rPr>
        <w:rFonts w:ascii="Wingdings" w:hAnsi="Wingdings" w:hint="default"/>
      </w:rPr>
    </w:lvl>
  </w:abstractNum>
  <w:abstractNum w:abstractNumId="9" w15:restartNumberingAfterBreak="0">
    <w:nsid w:val="66A63470"/>
    <w:multiLevelType w:val="multilevel"/>
    <w:tmpl w:val="66A6347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655D19"/>
    <w:multiLevelType w:val="singleLevel"/>
    <w:tmpl w:val="68655D19"/>
    <w:lvl w:ilvl="0">
      <w:start w:val="1"/>
      <w:numFmt w:val="lowerLetter"/>
      <w:suff w:val="space"/>
      <w:lvlText w:val="%1."/>
      <w:lvlJc w:val="left"/>
    </w:lvl>
  </w:abstractNum>
  <w:num w:numId="1">
    <w:abstractNumId w:val="9"/>
  </w:num>
  <w:num w:numId="2">
    <w:abstractNumId w:val="6"/>
  </w:num>
  <w:num w:numId="3">
    <w:abstractNumId w:val="3"/>
  </w:num>
  <w:num w:numId="4">
    <w:abstractNumId w:val="5"/>
  </w:num>
  <w:num w:numId="5">
    <w:abstractNumId w:val="10"/>
  </w:num>
  <w:num w:numId="6">
    <w:abstractNumId w:val="4"/>
  </w:num>
  <w:num w:numId="7">
    <w:abstractNumId w:val="1"/>
  </w:num>
  <w:num w:numId="8">
    <w:abstractNumId w:val="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C7"/>
    <w:rsid w:val="000052F4"/>
    <w:rsid w:val="000B5486"/>
    <w:rsid w:val="001068C7"/>
    <w:rsid w:val="00125EA1"/>
    <w:rsid w:val="001A17CF"/>
    <w:rsid w:val="00215CD9"/>
    <w:rsid w:val="0025480E"/>
    <w:rsid w:val="0026024A"/>
    <w:rsid w:val="002B10E3"/>
    <w:rsid w:val="002E1430"/>
    <w:rsid w:val="003061EE"/>
    <w:rsid w:val="00322F81"/>
    <w:rsid w:val="00344EA3"/>
    <w:rsid w:val="00346D1E"/>
    <w:rsid w:val="0036750A"/>
    <w:rsid w:val="00395D59"/>
    <w:rsid w:val="003B74A2"/>
    <w:rsid w:val="003E1829"/>
    <w:rsid w:val="00414A9E"/>
    <w:rsid w:val="004425D2"/>
    <w:rsid w:val="00444DC3"/>
    <w:rsid w:val="004A4851"/>
    <w:rsid w:val="004B0D62"/>
    <w:rsid w:val="004F6D3C"/>
    <w:rsid w:val="005678CD"/>
    <w:rsid w:val="005D179A"/>
    <w:rsid w:val="0061454C"/>
    <w:rsid w:val="00664586"/>
    <w:rsid w:val="00672113"/>
    <w:rsid w:val="00684A3F"/>
    <w:rsid w:val="00691152"/>
    <w:rsid w:val="00712F44"/>
    <w:rsid w:val="007228EC"/>
    <w:rsid w:val="007C04E2"/>
    <w:rsid w:val="007C0AF1"/>
    <w:rsid w:val="007C7907"/>
    <w:rsid w:val="00820DBA"/>
    <w:rsid w:val="008951D2"/>
    <w:rsid w:val="008C5067"/>
    <w:rsid w:val="008C5622"/>
    <w:rsid w:val="00901574"/>
    <w:rsid w:val="00907CC1"/>
    <w:rsid w:val="009A4899"/>
    <w:rsid w:val="00A458F7"/>
    <w:rsid w:val="00A53B4A"/>
    <w:rsid w:val="00AF56A3"/>
    <w:rsid w:val="00AF59F7"/>
    <w:rsid w:val="00B00427"/>
    <w:rsid w:val="00B51AE8"/>
    <w:rsid w:val="00B54B2B"/>
    <w:rsid w:val="00B556B7"/>
    <w:rsid w:val="00B74ED8"/>
    <w:rsid w:val="00BB540E"/>
    <w:rsid w:val="00BB7D55"/>
    <w:rsid w:val="00BC536C"/>
    <w:rsid w:val="00BF6B68"/>
    <w:rsid w:val="00C23272"/>
    <w:rsid w:val="00D122DC"/>
    <w:rsid w:val="00D40D5F"/>
    <w:rsid w:val="00D43D6B"/>
    <w:rsid w:val="00D66B73"/>
    <w:rsid w:val="00E21AFA"/>
    <w:rsid w:val="00E51FE2"/>
    <w:rsid w:val="00E97EB7"/>
    <w:rsid w:val="00EA4B3D"/>
    <w:rsid w:val="00EF1AEC"/>
    <w:rsid w:val="00F12115"/>
    <w:rsid w:val="00F2281A"/>
    <w:rsid w:val="00F30A62"/>
    <w:rsid w:val="00FB21BC"/>
    <w:rsid w:val="00FE1738"/>
    <w:rsid w:val="00FF21DC"/>
    <w:rsid w:val="0FF36E97"/>
    <w:rsid w:val="4B3F660A"/>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2D7A"/>
  <w15:docId w15:val="{84FC8EE1-3599-4332-9680-AD4F76C3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rPr>
      <w:lang w:val="en-US"/>
    </w:rPr>
  </w:style>
  <w:style w:type="paragraph" w:styleId="Header">
    <w:name w:val="header"/>
    <w:basedOn w:val="Normal"/>
    <w:link w:val="HeaderChar"/>
    <w:uiPriority w:val="99"/>
    <w:unhideWhenUsed/>
    <w:pPr>
      <w:tabs>
        <w:tab w:val="center" w:pos="4680"/>
        <w:tab w:val="right" w:pos="9360"/>
      </w:tabs>
      <w:spacing w:after="0" w:line="240" w:lineRule="auto"/>
    </w:pPr>
    <w:rPr>
      <w:lang w:val="en-US"/>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Doc Honeylet</cp:lastModifiedBy>
  <cp:revision>5</cp:revision>
  <cp:lastPrinted>2019-10-16T03:35:00Z</cp:lastPrinted>
  <dcterms:created xsi:type="dcterms:W3CDTF">2019-10-23T02:38:00Z</dcterms:created>
  <dcterms:modified xsi:type="dcterms:W3CDTF">2020-05-17T16:04:00Z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